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AE" w:rsidRPr="004477B6" w:rsidRDefault="00890324" w:rsidP="005B4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л</w:t>
      </w:r>
      <w:r w:rsidR="004477B6">
        <w:rPr>
          <w:rFonts w:ascii="Times New Roman" w:hAnsi="Times New Roman" w:cs="Times New Roman"/>
          <w:b/>
          <w:sz w:val="28"/>
          <w:szCs w:val="28"/>
        </w:rPr>
        <w:t>аборатории прецизионных техноло</w:t>
      </w:r>
      <w:r>
        <w:rPr>
          <w:rFonts w:ascii="Times New Roman" w:hAnsi="Times New Roman" w:cs="Times New Roman"/>
          <w:b/>
          <w:sz w:val="28"/>
          <w:szCs w:val="28"/>
        </w:rPr>
        <w:t>гий в сельском хозяйстве</w:t>
      </w:r>
      <w:bookmarkStart w:id="0" w:name="_GoBack"/>
      <w:bookmarkEnd w:id="0"/>
      <w:r w:rsidR="004477B6">
        <w:rPr>
          <w:rFonts w:ascii="Times New Roman" w:hAnsi="Times New Roman" w:cs="Times New Roman"/>
          <w:b/>
          <w:sz w:val="28"/>
          <w:szCs w:val="28"/>
        </w:rPr>
        <w:br/>
      </w:r>
      <w:r w:rsidR="007C4254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proofErr w:type="spellStart"/>
      <w:r w:rsidR="007C4254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="007C42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7C4254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</w:p>
    <w:p w:rsidR="003A2099" w:rsidRPr="004477B6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M.T. Effect of Long-Term Application of Organic and Mineral Fertilizers on the Organic Carbon Content and Nitrogen Regime of Soddy-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Podzolic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Soil // Eurasian Soil Science. 2019. Volume 52. Issue 11. PP. 1422-1428.</w:t>
      </w:r>
    </w:p>
    <w:p w:rsidR="003A2099" w:rsidRPr="003A2099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Zav'yalova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N.E.,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2099">
        <w:rPr>
          <w:rFonts w:ascii="Times New Roman" w:hAnsi="Times New Roman" w:cs="Times New Roman"/>
          <w:sz w:val="28"/>
          <w:szCs w:val="28"/>
        </w:rPr>
        <w:t>М</w:t>
      </w:r>
      <w:r w:rsidRPr="003A20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A2099">
        <w:rPr>
          <w:rFonts w:ascii="Times New Roman" w:hAnsi="Times New Roman" w:cs="Times New Roman"/>
          <w:sz w:val="28"/>
          <w:szCs w:val="28"/>
        </w:rPr>
        <w:t>Т</w:t>
      </w:r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D.S. Microbial Biomass, Respiratory Activity and Nitrogen Fixation in Soddy-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Podzolic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Soils of the Pre-Urals Area under Various Agricultural Uses // Eurasian Soil Science. </w:t>
      </w:r>
      <w:r w:rsidRPr="003A2099">
        <w:rPr>
          <w:rFonts w:ascii="Times New Roman" w:hAnsi="Times New Roman" w:cs="Times New Roman"/>
          <w:sz w:val="28"/>
          <w:szCs w:val="28"/>
        </w:rPr>
        <w:t xml:space="preserve">2020. </w:t>
      </w:r>
      <w:r w:rsidRPr="003A20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2099">
        <w:rPr>
          <w:rFonts w:ascii="Times New Roman" w:hAnsi="Times New Roman" w:cs="Times New Roman"/>
          <w:sz w:val="28"/>
          <w:szCs w:val="28"/>
        </w:rPr>
        <w:t xml:space="preserve">.53. </w:t>
      </w:r>
      <w:r w:rsidRPr="003A209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2099">
        <w:rPr>
          <w:rFonts w:ascii="Times New Roman" w:hAnsi="Times New Roman" w:cs="Times New Roman"/>
          <w:sz w:val="28"/>
          <w:szCs w:val="28"/>
        </w:rPr>
        <w:t>. 383–388 (</w:t>
      </w:r>
      <w:r w:rsidRPr="003A2099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3A2099">
        <w:rPr>
          <w:rFonts w:ascii="Times New Roman" w:hAnsi="Times New Roman" w:cs="Times New Roman"/>
          <w:sz w:val="28"/>
          <w:szCs w:val="28"/>
        </w:rPr>
        <w:t>: 10.1134/</w:t>
      </w:r>
      <w:r w:rsidRPr="003A20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2099">
        <w:rPr>
          <w:rFonts w:ascii="Times New Roman" w:hAnsi="Times New Roman" w:cs="Times New Roman"/>
          <w:sz w:val="28"/>
          <w:szCs w:val="28"/>
        </w:rPr>
        <w:t>1064229320030126).</w:t>
      </w:r>
    </w:p>
    <w:p w:rsidR="003A2099" w:rsidRPr="003A2099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Smetannikov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Tsema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Shishkov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Korlyakov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K.,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Onosov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Yamaltdinova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Novikova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T. The influence of unconventional mineral fertilizers based on the processing of K-Mg ores on yield and quality of seed potato, as well as soil fertility parameters // Agriculture &amp; Forestry. 2020. Vol. 66. Issue 4: 29-43 (DOI: 10.17707/AgricultForest.66.4.03).</w:t>
      </w:r>
    </w:p>
    <w:p w:rsidR="003A2099" w:rsidRPr="003A2099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M.T. Changes in the Agrochemical Properties of Soddy-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Podzolic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Soil under the Impact of Long-Term Application of Fertilizers // Eurasian Soil Science. </w:t>
      </w:r>
      <w:r w:rsidRPr="003A2099">
        <w:rPr>
          <w:rFonts w:ascii="Times New Roman" w:hAnsi="Times New Roman" w:cs="Times New Roman"/>
          <w:sz w:val="28"/>
          <w:szCs w:val="28"/>
        </w:rPr>
        <w:t xml:space="preserve">2021. </w:t>
      </w:r>
      <w:proofErr w:type="spellStart"/>
      <w:r w:rsidRPr="003A209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3A2099">
        <w:rPr>
          <w:rFonts w:ascii="Times New Roman" w:hAnsi="Times New Roman" w:cs="Times New Roman"/>
          <w:sz w:val="28"/>
          <w:szCs w:val="28"/>
        </w:rPr>
        <w:t xml:space="preserve">. 54. </w:t>
      </w:r>
      <w:proofErr w:type="spellStart"/>
      <w:r w:rsidRPr="003A2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A2099">
        <w:rPr>
          <w:rFonts w:ascii="Times New Roman" w:hAnsi="Times New Roman" w:cs="Times New Roman"/>
          <w:sz w:val="28"/>
          <w:szCs w:val="28"/>
        </w:rPr>
        <w:t>. 1. P.108-116 (DOI: 10.1134/S1064229321010130)</w:t>
      </w:r>
    </w:p>
    <w:p w:rsidR="003A2099" w:rsidRPr="003A2099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Zavyalova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N.E.,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M.T. Elemental Composition and Structure of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Humic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Acids in Virgin and Arable Soddy-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Podzolic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Soils of the Cis-Urals // Eurasian Soil Science, 2021, Vol. 54, No. 10, pp. 1575–1580 (DOI:10.1134/S1064229321100148).</w:t>
      </w:r>
    </w:p>
    <w:p w:rsidR="003A2099" w:rsidRPr="003A2099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Zavyalova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N.E.,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Shirokikh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I.G.,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M.T., 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D.S. Influence of Different Types of Land Use on Prokaryotic Communities and Organic Matter Stabilization in Soddy-</w:t>
      </w:r>
      <w:proofErr w:type="spellStart"/>
      <w:r w:rsidRPr="003A2099">
        <w:rPr>
          <w:rFonts w:ascii="Times New Roman" w:hAnsi="Times New Roman" w:cs="Times New Roman"/>
          <w:sz w:val="28"/>
          <w:szCs w:val="28"/>
          <w:lang w:val="en-US"/>
        </w:rPr>
        <w:t>Podzolic</w:t>
      </w:r>
      <w:proofErr w:type="spellEnd"/>
      <w:r w:rsidRPr="003A2099">
        <w:rPr>
          <w:rFonts w:ascii="Times New Roman" w:hAnsi="Times New Roman" w:cs="Times New Roman"/>
          <w:sz w:val="28"/>
          <w:szCs w:val="28"/>
          <w:lang w:val="en-US"/>
        </w:rPr>
        <w:t xml:space="preserve"> Soil // Eurasian Soil Science. 2021. Vol. 54. Is. 2. P.264-270 (DOI: 10.1134/S1064229321020162)</w:t>
      </w:r>
    </w:p>
    <w:p w:rsidR="007C4254" w:rsidRPr="00C15BC8" w:rsidRDefault="003A2099" w:rsidP="00C15BC8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5BC8">
        <w:rPr>
          <w:rFonts w:ascii="Times New Roman" w:hAnsi="Times New Roman" w:cs="Times New Roman"/>
          <w:b/>
          <w:sz w:val="28"/>
          <w:szCs w:val="28"/>
        </w:rPr>
        <w:t>RSCI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 xml:space="preserve">Бессонова Л.В.,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Г.П., Фомин Д.С., Вяткина Р.И. Научная и организационная основа производства семян зерновых, зернобобовых и многолетних трав в Пермском крае // АгроЭкоИнфо.-2019. - № 4 (38) </w:t>
      </w:r>
      <w:hyperlink r:id="rId5" w:history="1">
        <w:r w:rsidRPr="005B40AE">
          <w:rPr>
            <w:rStyle w:val="a4"/>
            <w:rFonts w:ascii="Times New Roman" w:hAnsi="Times New Roman" w:cs="Times New Roman"/>
            <w:sz w:val="28"/>
            <w:szCs w:val="28"/>
          </w:rPr>
          <w:t>http://agroecoinfo.narod.ru/journal/</w:t>
        </w:r>
      </w:hyperlink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 xml:space="preserve">Завьялова Н.Е., Фомин Д.С.,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Тетерлев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И.С. Влияние севооборотов и бессменных посевов на агрохимические свойства и азотный режим дерново-подзолистой почвы Предуралья // Агрохимия. – 2019. - №1 (84).-С. 5-10.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 xml:space="preserve">Завьялова Н.Е., Шишков Д.Г.,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Я.В. Агробиологические свойства целинной и пахотной дерново-подзолистой почвы // Плодородие. 2019. №2 (107). С. 47-49.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lastRenderedPageBreak/>
        <w:t xml:space="preserve">Ковалевская Н.П., Завьялова Н.Е.,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Шаравин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Д.Ю., Фомин Д.С. Биологическая активность дерново-подзолистой почвы в длительном опыте с различными агротехническими приемами // Российская сельскохозяйственная наука. 2019. № 3. С. 38-41.</w:t>
      </w:r>
    </w:p>
    <w:p w:rsid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 xml:space="preserve">Сметанников А.Ф., Косолапова А.И., Корляков К.Н.,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Оносов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Д.В., Фомин Д.С.</w:t>
      </w:r>
      <w:proofErr w:type="gramStart"/>
      <w:r w:rsidRPr="005B40A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proofErr w:type="gramEnd"/>
      <w:r w:rsidRPr="005B40AE">
        <w:rPr>
          <w:rFonts w:ascii="Times New Roman" w:hAnsi="Times New Roman" w:cs="Times New Roman"/>
          <w:sz w:val="28"/>
          <w:szCs w:val="28"/>
        </w:rPr>
        <w:t xml:space="preserve"> В.Р., Шишков Д.Г.,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Оносова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Е.Ф. Концепция использования комплексных удобрений пролонгированного действия на основе отходов переработки калийно-магниевых руд, как новой парадигмы в восстановлении (улучшении) плодородия почв и семеноводстве картофеля // Бюллетень почвенного института им. В.В. Докучаева. 2019. Т. 100.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>Завьялова Н.Е., Иванова О.В., Шишков Д.Г. Влияние минерального питания на урожайность и качество зерна озимой ржи в условиях Предуралья // Плодородие. 2020. № 2. С. 23-26 (DOI: 10.25680/S19948603.2020.113.07).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Фомин Д.С.,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Завьялова Н.Е. Влияние видов землепользования на ферментативную активность дерново-подзолистой почвы // Плодородие. 2020. №5. С.25-28 (DOI: 10.25680/S19948603.2020.116.07).</w:t>
      </w:r>
    </w:p>
    <w:p w:rsidR="00C15BC8" w:rsidRPr="00C15BC8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В.Р., Завьялова Н.Е., Фомин Д.С.,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 Влияние систем удобрений на показатели плодородия дерново-подзолистой тяжелосуглинистой почвы Предуралья // Российская сельскохозяйственная наука. </w:t>
      </w:r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2020. №1. </w:t>
      </w:r>
      <w:r w:rsidRPr="007C4254">
        <w:rPr>
          <w:rFonts w:ascii="Times New Roman" w:hAnsi="Times New Roman" w:cs="Times New Roman"/>
          <w:sz w:val="28"/>
          <w:szCs w:val="28"/>
        </w:rPr>
        <w:t>С</w:t>
      </w:r>
      <w:r w:rsidRPr="007C4254">
        <w:rPr>
          <w:rFonts w:ascii="Times New Roman" w:hAnsi="Times New Roman" w:cs="Times New Roman"/>
          <w:sz w:val="28"/>
          <w:szCs w:val="28"/>
          <w:lang w:val="en-US"/>
        </w:rPr>
        <w:t>.29-32 (DOI: 10.31857/S2500-2627-2020-1-29-32).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 Изменение фракционного состава минеральных фосфатов, содержания подвижного фосфора и степени подвижности фосфатов по профилю дерново-подзолистой почвы при длительном применении удобрений // Агрохимия. 2021. №7. С. 3-12  (DOI: 10.31857/S0002188121070115)</w:t>
      </w:r>
      <w:r w:rsidR="00175DDB">
        <w:rPr>
          <w:rFonts w:ascii="Times New Roman" w:hAnsi="Times New Roman" w:cs="Times New Roman"/>
          <w:sz w:val="28"/>
          <w:szCs w:val="28"/>
        </w:rPr>
        <w:t>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Завьялова Н.Е. Фосфатный режим дерново-подзолистой почвы естественных и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агрофитоценозов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// Бюллетень Почвенного института имени В.В. Докучаева. 2021.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. 107. С. 92-116 (DOI: 10.19047/0136-1694-2021-107-92-116)</w:t>
      </w:r>
      <w:r w:rsidR="00175DDB">
        <w:rPr>
          <w:rFonts w:ascii="Times New Roman" w:hAnsi="Times New Roman" w:cs="Times New Roman"/>
          <w:sz w:val="28"/>
          <w:szCs w:val="28"/>
        </w:rPr>
        <w:t>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В.Р., Фомин Д.С. Влияние длительного применения систем удобрений на фракционный состав минеральных фосфатов и содержание подвижного фосфора дерново-подзолистой почвы по профилю // Российская сельскохозяйственная наука.2021. №2. С.43-48 (DOI:10.31857/S2500262721020095)</w:t>
      </w:r>
      <w:r w:rsidR="00175DDB">
        <w:rPr>
          <w:rFonts w:ascii="Times New Roman" w:hAnsi="Times New Roman" w:cs="Times New Roman"/>
          <w:sz w:val="28"/>
          <w:szCs w:val="28"/>
        </w:rPr>
        <w:t>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Завьялова Н.Е.,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Шишков Д.Г. Влияние минеральных удобрений на плодородие дерново-подзолистой почвы, содержание основных элементов питания и тяжелых металлов в озимой ржи // Агрохимия. 2021. №4. С.49-56 (DOI: 10.31857/S0002188121040153)</w:t>
      </w:r>
      <w:r w:rsidR="00175DDB">
        <w:rPr>
          <w:rFonts w:ascii="Times New Roman" w:hAnsi="Times New Roman" w:cs="Times New Roman"/>
          <w:sz w:val="28"/>
          <w:szCs w:val="28"/>
        </w:rPr>
        <w:t>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lastRenderedPageBreak/>
        <w:t xml:space="preserve">Завьялова Н.Е.,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Шишков Д.Г.,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Е.С. Калийное состояние дерново-подзолистой тяжелосуглинистой почвы длительного стационарного опыта в условиях Предуралья // Плодородие. 2021. № 4 (121). С.43-47 (DOI: 10.25680/S19948603.2021.121.13)</w:t>
      </w:r>
      <w:r w:rsidR="00175DDB">
        <w:rPr>
          <w:rFonts w:ascii="Times New Roman" w:hAnsi="Times New Roman" w:cs="Times New Roman"/>
          <w:sz w:val="28"/>
          <w:szCs w:val="28"/>
        </w:rPr>
        <w:t>.</w:t>
      </w:r>
    </w:p>
    <w:p w:rsidR="00C15BC8" w:rsidRPr="003A2099" w:rsidRDefault="00C15BC8" w:rsidP="00C1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2099" w:rsidRPr="00C15BC8" w:rsidRDefault="003A2099" w:rsidP="00C1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8">
        <w:rPr>
          <w:rFonts w:ascii="Times New Roman" w:hAnsi="Times New Roman" w:cs="Times New Roman"/>
          <w:b/>
          <w:sz w:val="28"/>
          <w:szCs w:val="28"/>
          <w:lang w:val="en-US"/>
        </w:rPr>
        <w:t>ВАК</w:t>
      </w:r>
    </w:p>
    <w:p w:rsidR="003A2099" w:rsidRPr="005B40AE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>Бессонова Л.В., Фомин Д.С., Вяткина Р.И. Агробиологическая оценка новых сортов ячменя в Пермском крае // Известия Оренбургского  государственного аграрного университета. 2019. № 5 (79). С.87-89.</w:t>
      </w:r>
    </w:p>
    <w:p w:rsidR="003A2099" w:rsidRPr="005B40AE" w:rsidRDefault="003A209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М.Т., Завьялова Н.Е., Фомин Д.С.,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В.Р. Влияние длительного применения органических и минеральных удобрений на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гумусное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состояние дерново-подзолистой почвы // Проблемы агрохимии и экологии. – 2019. - № 2. – С. 9-13.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Чухланцев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Н.В., Фомин Д.С. Исследование эффективности использования различных источников света при выращивании картофеля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// Фотон-экспресс. 2019. №6. С.74-75.</w:t>
      </w:r>
    </w:p>
    <w:p w:rsid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В.Р., Фомин Д.С., Шишков Д.Г. Влияние длительного применения удобрений на азотный режим дерново-подзолистой почвы и урожайность картофеля (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Solanum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tuberosum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L.) // Проблемы агрохимии и экологии. 2019. № 1. С.</w:t>
      </w:r>
      <w:r w:rsidR="00114EA4">
        <w:rPr>
          <w:rFonts w:ascii="Times New Roman" w:hAnsi="Times New Roman" w:cs="Times New Roman"/>
          <w:sz w:val="28"/>
          <w:szCs w:val="28"/>
        </w:rPr>
        <w:t>10-13</w:t>
      </w:r>
      <w:r w:rsidR="00C15BC8">
        <w:rPr>
          <w:rFonts w:ascii="Times New Roman" w:hAnsi="Times New Roman" w:cs="Times New Roman"/>
          <w:sz w:val="28"/>
          <w:szCs w:val="28"/>
        </w:rPr>
        <w:t>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>Бессонова Л.В., Фомин Д.С., Вяткина Р.И. Применение новых сортов как ключевой элемент совершенствования технологии возделывания озимой пшеницы в Пермском крае // Вестник Мичуринского ГАУ. 2020. №4. С. 71-75.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В.Р.,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Фомин Д.С.Влияние систем удобрений на агрохимические показатели и накопление тяжелых металлов в почве и яровой пшенице (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Triticum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aestivum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L.) // Проблемы агрохимии и экологии. 2020. №3. С.39-43 (DOI: 10.26178/AE.2020.78.61.004).</w:t>
      </w:r>
    </w:p>
    <w:p w:rsidR="00C15BC8" w:rsidRDefault="00C15BC8" w:rsidP="00C1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2099" w:rsidRPr="00C15BC8" w:rsidRDefault="00C15BC8" w:rsidP="00C1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8">
        <w:rPr>
          <w:rFonts w:ascii="Times New Roman" w:hAnsi="Times New Roman" w:cs="Times New Roman"/>
          <w:b/>
          <w:sz w:val="28"/>
          <w:szCs w:val="28"/>
        </w:rPr>
        <w:t>П</w:t>
      </w:r>
      <w:r w:rsidR="003A2099" w:rsidRPr="00C15BC8">
        <w:rPr>
          <w:rFonts w:ascii="Times New Roman" w:hAnsi="Times New Roman" w:cs="Times New Roman"/>
          <w:b/>
          <w:sz w:val="28"/>
          <w:szCs w:val="28"/>
        </w:rPr>
        <w:t>убликации</w:t>
      </w:r>
      <w:r w:rsidRPr="00C15BC8">
        <w:rPr>
          <w:rFonts w:ascii="Times New Roman" w:hAnsi="Times New Roman" w:cs="Times New Roman"/>
          <w:b/>
          <w:sz w:val="28"/>
          <w:szCs w:val="28"/>
        </w:rPr>
        <w:t xml:space="preserve"> в прочих журналах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 xml:space="preserve">Фомин Д.С., Зубарев Ю.Н., Чащин А.Н.,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Заболотнова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М.В. Использование беспилотных летальных аппаратов в сельском хозяйстве // Вестник Пермского федерального исследовательского центра. 2019. №2. С.47-51.</w:t>
      </w:r>
    </w:p>
    <w:p w:rsid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В.Р., Мудрых Н.М., Шишков Д.Г. Изменение содержания элементов питания в дерново-подзолистых почвах при длительном применении удобрений // Российский журнал прикладной экологии. 2019. № 2 (18). С. 32-34.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lastRenderedPageBreak/>
        <w:t>Полякова С.С., Фомин Д.С., Бессонова Л.В., Константинова Т.И., Яркова Н.Н. Сортоиспытание рапса ярового в условиях Предуралья // Заметки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254">
        <w:rPr>
          <w:rFonts w:ascii="Times New Roman" w:hAnsi="Times New Roman" w:cs="Times New Roman"/>
          <w:sz w:val="28"/>
          <w:szCs w:val="28"/>
        </w:rPr>
        <w:t>ученого.2021. №1. С. 154-159</w:t>
      </w:r>
    </w:p>
    <w:p w:rsidR="00C15BC8" w:rsidRPr="007C4254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Фомин Д.С.,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В.Р., Шишков Д.Г., Фомин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Дм.С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., Новикова Т.В., Полякова С.С. Оценка эффективности применения различных видов сложно-смешанных минеральных удобрений в условиях Пермского края // Вестник ПФИЦ. 2021. </w:t>
      </w:r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№ 2. </w:t>
      </w:r>
      <w:r w:rsidRPr="007C4254">
        <w:rPr>
          <w:rFonts w:ascii="Times New Roman" w:hAnsi="Times New Roman" w:cs="Times New Roman"/>
          <w:sz w:val="28"/>
          <w:szCs w:val="28"/>
        </w:rPr>
        <w:t>С</w:t>
      </w:r>
      <w:r w:rsidRPr="007C4254">
        <w:rPr>
          <w:rFonts w:ascii="Times New Roman" w:hAnsi="Times New Roman" w:cs="Times New Roman"/>
          <w:sz w:val="28"/>
          <w:szCs w:val="28"/>
          <w:lang w:val="en-US"/>
        </w:rPr>
        <w:t>. 61–70 (</w:t>
      </w:r>
      <w:hyperlink r:id="rId6" w:history="1">
        <w:r w:rsidRPr="007C4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https://doi.org/10.7242/2658-705X/2021.2.6</w:t>
        </w:r>
      </w:hyperlink>
      <w:r w:rsidRPr="007C42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83482" w:rsidRPr="007C4254" w:rsidRDefault="00C15BC8" w:rsidP="00D834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482">
        <w:rPr>
          <w:rFonts w:ascii="Times New Roman" w:hAnsi="Times New Roman" w:cs="Times New Roman"/>
          <w:sz w:val="28"/>
          <w:szCs w:val="28"/>
        </w:rPr>
        <w:t xml:space="preserve"> </w:t>
      </w:r>
      <w:r w:rsidR="00D83482" w:rsidRPr="007C4254">
        <w:rPr>
          <w:rFonts w:ascii="Times New Roman" w:hAnsi="Times New Roman" w:cs="Times New Roman"/>
          <w:sz w:val="28"/>
          <w:szCs w:val="28"/>
        </w:rPr>
        <w:t xml:space="preserve">Завьялова Н.Е., </w:t>
      </w:r>
      <w:proofErr w:type="spellStart"/>
      <w:r w:rsidR="00D83482" w:rsidRPr="007C425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D83482" w:rsidRPr="007C4254">
        <w:rPr>
          <w:rFonts w:ascii="Times New Roman" w:hAnsi="Times New Roman" w:cs="Times New Roman"/>
          <w:sz w:val="28"/>
          <w:szCs w:val="28"/>
        </w:rPr>
        <w:t xml:space="preserve"> Е.С., Шишков Д.Г. Агрохимические и биохимические параметры плодородия пахотной и целинной дерново-подзолистой почвы Предуралья // Проблемы агрохимии и экологии. 2021. №2. С.16-21 (DOI: 10.26178 / 4133.2021.63.93.003)</w:t>
      </w:r>
      <w:r w:rsidR="00D83482">
        <w:rPr>
          <w:rFonts w:ascii="Times New Roman" w:hAnsi="Times New Roman" w:cs="Times New Roman"/>
          <w:sz w:val="28"/>
          <w:szCs w:val="28"/>
        </w:rPr>
        <w:t>.</w:t>
      </w:r>
    </w:p>
    <w:p w:rsidR="00C15BC8" w:rsidRPr="00D83482" w:rsidRDefault="00C15BC8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Zavyalova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N.E., </w:t>
      </w: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Vasbieva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M.T. </w:t>
      </w: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Humic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acids composition of arable sod-</w:t>
      </w: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podzolic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soil after long-term application of traditional and unconventional organic fertilizers // AGROFOR International Journal, Volume 6. </w:t>
      </w:r>
      <w:r w:rsidRPr="00D83482">
        <w:rPr>
          <w:rFonts w:ascii="Times New Roman" w:hAnsi="Times New Roman" w:cs="Times New Roman"/>
          <w:sz w:val="28"/>
          <w:szCs w:val="28"/>
          <w:lang w:val="en-US"/>
        </w:rPr>
        <w:t>Issue No. 3. pp. 125-132 (DOI: 10.7251 / AGRENG2103125Z)</w:t>
      </w:r>
    </w:p>
    <w:p w:rsidR="00C15BC8" w:rsidRPr="00D83482" w:rsidRDefault="00C15BC8" w:rsidP="00C15BC8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5BC8" w:rsidRPr="00C15BC8" w:rsidRDefault="00C15BC8" w:rsidP="00C1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8">
        <w:rPr>
          <w:rFonts w:ascii="Times New Roman" w:hAnsi="Times New Roman" w:cs="Times New Roman"/>
          <w:b/>
          <w:sz w:val="28"/>
          <w:szCs w:val="28"/>
        </w:rPr>
        <w:t>Сборники конференций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 xml:space="preserve">Мудрых Н.М.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В. Р., Шишков Д. Г. Действие удобрений на химический состав зерна овса //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XXI века: материалы Всероссийской научно-практической конференции с международным участием, посвященной 100-летию высшего аграрного образования на Урале. Издательство: ИПЦ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Прокростъ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(Пермь). 2019. С. 174-177.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>Фомин Д.С., Зеленков Н.А., Баженов Р.И. Оценка состояния зерновых культур с использованием данных дистанционного зондирования земли // Материалы Всероссийской научно-практической конференции молодых ученых, аспирантов и студентов «Молодежная наука 2019: технологии, инновации», 2019. - С. 37-42.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AE">
        <w:rPr>
          <w:rFonts w:ascii="Times New Roman" w:hAnsi="Times New Roman" w:cs="Times New Roman"/>
          <w:sz w:val="28"/>
          <w:szCs w:val="28"/>
        </w:rPr>
        <w:t>Чухланцев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Н.В., Фомин Д.С. Исследование эффективности использования различных источников света при выращивании картофеля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AE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5B40AE">
        <w:rPr>
          <w:rFonts w:ascii="Times New Roman" w:hAnsi="Times New Roman" w:cs="Times New Roman"/>
          <w:sz w:val="28"/>
          <w:szCs w:val="28"/>
        </w:rPr>
        <w:t xml:space="preserve"> // Материалы VII  Всероссийской  конференции по волоконной оптике «ВКВО 2019», 8-11 октября 2019. С. 74-75.</w:t>
      </w:r>
    </w:p>
    <w:p w:rsidR="005B40AE" w:rsidRPr="00D9556F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56F">
        <w:rPr>
          <w:rFonts w:ascii="Times New Roman" w:hAnsi="Times New Roman" w:cs="Times New Roman"/>
          <w:sz w:val="28"/>
          <w:szCs w:val="28"/>
        </w:rPr>
        <w:t xml:space="preserve">Фомин Д.С., Ременникова М.В., Фомин Д.С. Применение MS </w:t>
      </w:r>
      <w:proofErr w:type="spellStart"/>
      <w:r w:rsidRPr="00D9556F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D955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D9556F">
        <w:rPr>
          <w:rFonts w:ascii="Times New Roman" w:hAnsi="Times New Roman" w:cs="Times New Roman"/>
          <w:sz w:val="28"/>
          <w:szCs w:val="28"/>
        </w:rPr>
        <w:t>создания  базы</w:t>
      </w:r>
      <w:proofErr w:type="gramEnd"/>
      <w:r w:rsidRPr="00D9556F">
        <w:rPr>
          <w:rFonts w:ascii="Times New Roman" w:hAnsi="Times New Roman" w:cs="Times New Roman"/>
          <w:sz w:val="28"/>
          <w:szCs w:val="28"/>
        </w:rPr>
        <w:t xml:space="preserve"> данных сорных растений, распространённых в Пермском крае // Материалы III Международной научной конференции «Информационные технологии и технологии коммуникации: современные достижения». г.Астрахань, 1-5 октября, 2019 г. С. 39.</w:t>
      </w:r>
    </w:p>
    <w:p w:rsidR="003A2099" w:rsidRPr="00D9556F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56F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D9556F">
        <w:rPr>
          <w:rFonts w:ascii="Times New Roman" w:hAnsi="Times New Roman" w:cs="Times New Roman"/>
          <w:sz w:val="28"/>
          <w:szCs w:val="28"/>
        </w:rPr>
        <w:t xml:space="preserve"> М.Т. Влияние длительного применения минеральных удобрений на азотный и фосфатный режим дерново-подзолистой почвы // Материалы Международной научной конференции I НИКИТИНСКИЕ </w:t>
      </w:r>
      <w:r w:rsidRPr="00D9556F">
        <w:rPr>
          <w:rFonts w:ascii="Times New Roman" w:hAnsi="Times New Roman" w:cs="Times New Roman"/>
          <w:sz w:val="28"/>
          <w:szCs w:val="28"/>
        </w:rPr>
        <w:lastRenderedPageBreak/>
        <w:t>ЧТЕНИЯ «Актуальные проблемы почвоведения, агрохимии и экологии в природных и антропогенных ландшафтах»,</w:t>
      </w:r>
      <w:r w:rsidR="00D9556F" w:rsidRPr="00D9556F">
        <w:rPr>
          <w:rFonts w:ascii="Times New Roman" w:hAnsi="Times New Roman" w:cs="Times New Roman"/>
          <w:sz w:val="28"/>
          <w:szCs w:val="28"/>
        </w:rPr>
        <w:t xml:space="preserve"> 2020. С</w:t>
      </w:r>
      <w:r w:rsidRPr="00D9556F">
        <w:rPr>
          <w:rFonts w:ascii="Times New Roman" w:hAnsi="Times New Roman" w:cs="Times New Roman"/>
          <w:sz w:val="28"/>
          <w:szCs w:val="28"/>
        </w:rPr>
        <w:t>.</w:t>
      </w:r>
      <w:r w:rsidR="00D9556F" w:rsidRPr="00D9556F">
        <w:rPr>
          <w:rFonts w:ascii="Times New Roman" w:hAnsi="Times New Roman" w:cs="Times New Roman"/>
          <w:sz w:val="28"/>
          <w:szCs w:val="28"/>
        </w:rPr>
        <w:t>170-174.</w:t>
      </w:r>
    </w:p>
    <w:p w:rsidR="00C15BC8" w:rsidRPr="00D9556F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56F">
        <w:rPr>
          <w:rFonts w:ascii="Times New Roman" w:hAnsi="Times New Roman" w:cs="Times New Roman"/>
          <w:sz w:val="28"/>
          <w:szCs w:val="28"/>
        </w:rPr>
        <w:t xml:space="preserve">Мудрых Н.М., </w:t>
      </w:r>
      <w:proofErr w:type="spellStart"/>
      <w:r w:rsidRPr="00D9556F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D9556F">
        <w:rPr>
          <w:rFonts w:ascii="Times New Roman" w:hAnsi="Times New Roman" w:cs="Times New Roman"/>
          <w:sz w:val="28"/>
          <w:szCs w:val="28"/>
        </w:rPr>
        <w:t xml:space="preserve"> В.Р., Шишков Д.Г. Изменение состава гумуса дерново-подзолистой почвы при длительном применении удобрений // Материалы Международной научной конференции I НИКИТИНСКИЕ ЧТЕНИЯ «Актуальные проблемы почвоведения, агрохимии и экологии в природных и антропогенных ландшафтах», </w:t>
      </w:r>
      <w:r w:rsidR="00D9556F" w:rsidRPr="00D9556F">
        <w:rPr>
          <w:rFonts w:ascii="Times New Roman" w:hAnsi="Times New Roman" w:cs="Times New Roman"/>
          <w:sz w:val="28"/>
          <w:szCs w:val="28"/>
        </w:rPr>
        <w:t>2020. С.204-206.</w:t>
      </w:r>
    </w:p>
    <w:p w:rsidR="005B40AE" w:rsidRPr="00D9556F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56F">
        <w:rPr>
          <w:rFonts w:ascii="Times New Roman" w:hAnsi="Times New Roman" w:cs="Times New Roman"/>
          <w:sz w:val="28"/>
          <w:szCs w:val="28"/>
        </w:rPr>
        <w:t xml:space="preserve">Мудрых Н.М., </w:t>
      </w:r>
      <w:proofErr w:type="spellStart"/>
      <w:r w:rsidRPr="00D9556F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D9556F">
        <w:rPr>
          <w:rFonts w:ascii="Times New Roman" w:hAnsi="Times New Roman" w:cs="Times New Roman"/>
          <w:sz w:val="28"/>
          <w:szCs w:val="28"/>
        </w:rPr>
        <w:t xml:space="preserve"> В.Р., Шишков Д.Г. Пространственная неоднородность агрохимических показателей почвы делянок опыта // Материалы Международной научной конференции I НИКИТИНСКИЕ ЧТЕНИЯ «Актуальные проблемы почвоведения, агрохимии и экологии в природных и антропогенных ландшафтах», </w:t>
      </w:r>
      <w:r w:rsidR="00D9556F" w:rsidRPr="00D9556F">
        <w:rPr>
          <w:rFonts w:ascii="Times New Roman" w:hAnsi="Times New Roman" w:cs="Times New Roman"/>
          <w:sz w:val="28"/>
          <w:szCs w:val="28"/>
        </w:rPr>
        <w:t>2020. С.315-319.</w:t>
      </w:r>
    </w:p>
    <w:p w:rsidR="005B40AE" w:rsidRP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0AE">
        <w:rPr>
          <w:rFonts w:ascii="Times New Roman" w:hAnsi="Times New Roman" w:cs="Times New Roman"/>
          <w:sz w:val="28"/>
          <w:szCs w:val="28"/>
        </w:rPr>
        <w:t>Мартынов Г.Н., Гапонов М.И., Фомин Д.С., Ременникова М.В. Изображающий спектрометр на базе перестраиваемого акустооптического фильтра для полевой съемки // В сборнике: Акустооптические и радиолокационные методы измерений и обработки информации Материалы 12-й Международной научно-технической конференции. Сер. "Акустооптические и радиолокационные методы измерений и обработки информации" 2019. С. 156-158.</w:t>
      </w:r>
    </w:p>
    <w:p w:rsidR="00540569" w:rsidRPr="007C4254" w:rsidRDefault="00540569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Zybarev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Y.N., </w:t>
      </w: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D.S. Modern approaches to adaptive tillage complexes in crop rotation and intensive land use in the Middle Urals // E3S Web of Conferences 222, 02058 (2020) (DOI: </w:t>
      </w:r>
      <w:hyperlink r:id="rId7" w:history="1">
        <w:r w:rsidRPr="007C4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https://doi.org/10.1051/e3sconf/202022202058</w:t>
        </w:r>
      </w:hyperlink>
      <w:r w:rsidRPr="007C42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 Экофизиологические показатели микробных сообществ дерново-подзолистой почвы при длительном применении удобрений // Сб. науч. тр. по материалам Международной научной экологической конференции «Проблемы трансформации естественных ландшафтов в результате антропогенной деятельности и пути их решения» (Краснодар, 29–31 марта 2021 г.). – Краснодар: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, 2021. С.676-678.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В.Р., Шишков Д.Г., Новикова Т.В., Полякова С.С. Фракционный состав минеральных фосфатов дерново-подзолистой почвы при длительном применении минеральных удобрений // Актуальные вопросы совершенствования технологии производства и переработки продукции сельского хозяйства: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Мосоловские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чтения: материалы международной научно-практической конференции /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. гос. ун-т. — Йошкар-Ола, 2021. —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. XXIII. — С. 19-22.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Зубарев Ю.Н., Фомин Д.С., Фомин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Дм.С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Л.В. Парадигма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агрономии и обработки почвы в земледелии Среднего </w:t>
      </w:r>
      <w:proofErr w:type="gramStart"/>
      <w:r w:rsidRPr="007C4254">
        <w:rPr>
          <w:rFonts w:ascii="Times New Roman" w:hAnsi="Times New Roman" w:cs="Times New Roman"/>
          <w:sz w:val="28"/>
          <w:szCs w:val="28"/>
        </w:rPr>
        <w:t>Предуралья  /</w:t>
      </w:r>
      <w:proofErr w:type="gramEnd"/>
      <w:r w:rsidRPr="007C4254">
        <w:rPr>
          <w:rFonts w:ascii="Times New Roman" w:hAnsi="Times New Roman" w:cs="Times New Roman"/>
          <w:sz w:val="28"/>
          <w:szCs w:val="28"/>
        </w:rPr>
        <w:t>/ Международная научно-</w:t>
      </w:r>
      <w:r w:rsidRPr="007C4254">
        <w:rPr>
          <w:rFonts w:ascii="Times New Roman" w:hAnsi="Times New Roman" w:cs="Times New Roman"/>
          <w:sz w:val="28"/>
          <w:szCs w:val="28"/>
        </w:rPr>
        <w:lastRenderedPageBreak/>
        <w:t>практическая конференция «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Техноуклад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 6.0. Цифровая трансформация АПК и продовольс</w:t>
      </w:r>
      <w:r w:rsidR="00175DDB">
        <w:rPr>
          <w:rFonts w:ascii="Times New Roman" w:hAnsi="Times New Roman" w:cs="Times New Roman"/>
          <w:sz w:val="28"/>
          <w:szCs w:val="28"/>
        </w:rPr>
        <w:t>твенная безопасность», 2021. С. 196-206.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Зубарев Ю.Н., Фомин Д.С., Фомин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Дм.С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Л.В.Развитие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 земледелии и растениеводстве: глобальная неизбежность или вызов? // Международная научно-практическая конференция «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Техноуклад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 6.0. Цифровая трансформация АПК и продовольст</w:t>
      </w:r>
      <w:r w:rsidR="00175DDB">
        <w:rPr>
          <w:rFonts w:ascii="Times New Roman" w:hAnsi="Times New Roman" w:cs="Times New Roman"/>
          <w:sz w:val="28"/>
          <w:szCs w:val="28"/>
        </w:rPr>
        <w:t>венная безопасность», 2021, С.207-215.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Новикова Т.В., Фомин Д.С. Возделывание яровой пшеницы в одновидовом и смешанном посеве с викой посевной в Среднем Предуралье // В сборнике Всероссийской научно-практической конференции молодых ученых, аспирантов и студентов «МОЛОДЕЖНАЯ НАУКА 2021: ТЕХНОЛОГИИ, ИННОВАЦИИ» (Пермь, 10-13 марта 2021), С. 126-130. 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>Новикова Т.В., Фомин Д.С., Зубарев Ю.Н. Оценка эффективности использования новых в Пермском крае средств защиты растений // В сборнике: Защита растений от вредных организмов. Материалы X международной научно-практической конференции, посвященной 100-летию Кубанского государственного аграрного университета. Краснодар, 2021. С. 257-259.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Новикова Т.В., Фомин Д.С., Фомин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Дм.С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. Комплексная система защиты яровой пшеницы в Предуралье // Международная научно-практическая конференция «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Техноуклад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 6.0. Цифровая трансформация АПК и продовольст</w:t>
      </w:r>
      <w:r w:rsidR="00175DDB">
        <w:rPr>
          <w:rFonts w:ascii="Times New Roman" w:hAnsi="Times New Roman" w:cs="Times New Roman"/>
          <w:sz w:val="28"/>
          <w:szCs w:val="28"/>
        </w:rPr>
        <w:t>венная безопасность», 2021. С. 278-288.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Полякова С.С., Никитина В.П., Фомин Д.С. Пути повышения урожайности ячменя в Пермском крае // В сборнике Всероссийской научно-практической конференции молодых ученых, аспирантов и студентов «МОЛОДЕЖНАЯ НАУКА 2021: ТЕХНОЛОГИИ, ИННОВАЦИИ» (Пермь, 10-13 марта 2021), С. 132-136. 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Фомин Д.С.,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П.Н., Шишков Д.Г., Фомин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Дм.С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. Влияние агрохимикатов на урожайность ячменя ярового сорта Родник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// Всероссийская научно-практическая конференция молодых ученых, аспирантов и студентов «А</w:t>
      </w:r>
      <w:r w:rsidR="00175DDB">
        <w:rPr>
          <w:rFonts w:ascii="Times New Roman" w:hAnsi="Times New Roman" w:cs="Times New Roman"/>
          <w:sz w:val="28"/>
          <w:szCs w:val="28"/>
        </w:rPr>
        <w:t>ГРОТЕХНОЛОГИИ 21века», 2021. С. 55-58.</w:t>
      </w:r>
    </w:p>
    <w:p w:rsidR="005B40AE" w:rsidRPr="007C4254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254">
        <w:rPr>
          <w:rFonts w:ascii="Times New Roman" w:hAnsi="Times New Roman" w:cs="Times New Roman"/>
          <w:sz w:val="28"/>
          <w:szCs w:val="28"/>
        </w:rPr>
        <w:t>Фомин Д.С., Фомин Д.С. Борщевик Сосновского (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Heracleum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sosnowskyi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Manden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>) – инвазивное сорное растение как экологическое бедствие на территории Пермского края // В сборнике: Защита растений от вредных организмов. Материалы X международной научно-практической конференции, посвященной 100-летию Кубанского государственного аграрного университета. Краснодар</w:t>
      </w:r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, 2021. </w:t>
      </w:r>
      <w:r w:rsidRPr="007C4254">
        <w:rPr>
          <w:rFonts w:ascii="Times New Roman" w:hAnsi="Times New Roman" w:cs="Times New Roman"/>
          <w:sz w:val="28"/>
          <w:szCs w:val="28"/>
        </w:rPr>
        <w:t>С</w:t>
      </w:r>
      <w:r w:rsidRPr="007C4254">
        <w:rPr>
          <w:rFonts w:ascii="Times New Roman" w:hAnsi="Times New Roman" w:cs="Times New Roman"/>
          <w:sz w:val="28"/>
          <w:szCs w:val="28"/>
          <w:lang w:val="en-US"/>
        </w:rPr>
        <w:t>. 384-386.</w:t>
      </w:r>
    </w:p>
    <w:p w:rsidR="005B40AE" w:rsidRDefault="005B40AE" w:rsidP="00C15BC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Denis S., </w:t>
      </w: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254">
        <w:rPr>
          <w:rFonts w:ascii="Times New Roman" w:hAnsi="Times New Roman" w:cs="Times New Roman"/>
          <w:sz w:val="28"/>
          <w:szCs w:val="28"/>
          <w:lang w:val="en-US"/>
        </w:rPr>
        <w:t>Dmitrii</w:t>
      </w:r>
      <w:proofErr w:type="spell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S. Differentiated herbicides application on winter wheat crops using offline instructions map. Book of proceedings </w:t>
      </w:r>
      <w:proofErr w:type="gramStart"/>
      <w:r w:rsidRPr="007C4254">
        <w:rPr>
          <w:rFonts w:ascii="Times New Roman" w:hAnsi="Times New Roman" w:cs="Times New Roman"/>
          <w:sz w:val="28"/>
          <w:szCs w:val="28"/>
          <w:lang w:val="en-US"/>
        </w:rPr>
        <w:t>of  12th</w:t>
      </w:r>
      <w:proofErr w:type="gramEnd"/>
      <w:r w:rsidRPr="007C4254">
        <w:rPr>
          <w:rFonts w:ascii="Times New Roman" w:hAnsi="Times New Roman" w:cs="Times New Roman"/>
          <w:sz w:val="28"/>
          <w:szCs w:val="28"/>
          <w:lang w:val="en-US"/>
        </w:rPr>
        <w:t xml:space="preserve"> International Scientific Agriculture Symposium „AGROSYM 2021” (Bosnia and Herzegovina), 7-10 October 2021. </w:t>
      </w:r>
      <w:r w:rsidRPr="007C4254">
        <w:rPr>
          <w:rFonts w:ascii="Times New Roman" w:hAnsi="Times New Roman" w:cs="Times New Roman"/>
          <w:sz w:val="28"/>
          <w:szCs w:val="28"/>
        </w:rPr>
        <w:t>Р. 694-701</w:t>
      </w:r>
    </w:p>
    <w:p w:rsidR="00C15BC8" w:rsidRDefault="00C15BC8" w:rsidP="00C1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5BC8" w:rsidRPr="00C15BC8" w:rsidRDefault="00C15BC8" w:rsidP="00C15BC8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8">
        <w:rPr>
          <w:rFonts w:ascii="Times New Roman" w:hAnsi="Times New Roman" w:cs="Times New Roman"/>
          <w:b/>
          <w:sz w:val="28"/>
          <w:szCs w:val="28"/>
        </w:rPr>
        <w:t>Технологии и разработки</w:t>
      </w:r>
    </w:p>
    <w:p w:rsidR="00C15BC8" w:rsidRPr="007C4254" w:rsidRDefault="00C15BC8" w:rsidP="0023706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54">
        <w:rPr>
          <w:rFonts w:ascii="Times New Roman" w:hAnsi="Times New Roman" w:cs="Times New Roman"/>
          <w:sz w:val="28"/>
          <w:szCs w:val="28"/>
        </w:rPr>
        <w:t xml:space="preserve">Фомин Д.С.,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В.Р.,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Васбиева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М.Т., Шишков Д.Г. Методические рекомендации по борьбе с борщевиком Сосновского в Пермском крае. Пермь: Изд-во «ОТ и ДО» 2020. – 30 с.</w:t>
      </w:r>
    </w:p>
    <w:p w:rsidR="00C15BC8" w:rsidRDefault="00C15BC8" w:rsidP="0023706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Г.П., Терентьева Л.С., </w:t>
      </w:r>
      <w:proofErr w:type="spellStart"/>
      <w:r w:rsidRPr="007C4254">
        <w:rPr>
          <w:rFonts w:ascii="Times New Roman" w:hAnsi="Times New Roman" w:cs="Times New Roman"/>
          <w:sz w:val="28"/>
          <w:szCs w:val="28"/>
        </w:rPr>
        <w:t>Матолинец</w:t>
      </w:r>
      <w:proofErr w:type="spellEnd"/>
      <w:r w:rsidRPr="007C4254">
        <w:rPr>
          <w:rFonts w:ascii="Times New Roman" w:hAnsi="Times New Roman" w:cs="Times New Roman"/>
          <w:sz w:val="28"/>
          <w:szCs w:val="28"/>
        </w:rPr>
        <w:t xml:space="preserve"> Н.Н., Бессонова Л.В., Фомин Д.С., Валиев В.В., Вяткина Р.И., Фонарёв А.А. Усовершенствованная технология производства семян зерновых и многолетних трав в Пермском крае. – Пермь. - 2020. 78 с.</w:t>
      </w:r>
    </w:p>
    <w:p w:rsidR="00237064" w:rsidRPr="007C4254" w:rsidRDefault="00237064" w:rsidP="0023706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064">
        <w:rPr>
          <w:rFonts w:ascii="Times New Roman" w:hAnsi="Times New Roman" w:cs="Times New Roman"/>
          <w:sz w:val="28"/>
          <w:szCs w:val="28"/>
        </w:rPr>
        <w:t>Бессонова Л.В., Вяткина Р.И., Фомин Д.С. Агроэкологическая оценка перспективных для условий Пермского края сортов ярового ячменя. Пермь: Изд-во «ОТ и ДО», 2021. – 32 с.</w:t>
      </w:r>
    </w:p>
    <w:p w:rsidR="005B40AE" w:rsidRPr="00540569" w:rsidRDefault="005B40AE" w:rsidP="005B4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468" w:rsidRPr="00540569" w:rsidRDefault="00D33468" w:rsidP="005B40AE">
      <w:pPr>
        <w:jc w:val="both"/>
      </w:pPr>
    </w:p>
    <w:sectPr w:rsidR="00D33468" w:rsidRPr="00540569" w:rsidSect="00B7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B50"/>
    <w:multiLevelType w:val="multilevel"/>
    <w:tmpl w:val="28AE5B5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2AF9569B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5F66045"/>
    <w:multiLevelType w:val="hybridMultilevel"/>
    <w:tmpl w:val="D786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7CB7"/>
    <w:multiLevelType w:val="hybridMultilevel"/>
    <w:tmpl w:val="9F72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0AAF"/>
    <w:multiLevelType w:val="hybridMultilevel"/>
    <w:tmpl w:val="1A9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54C5"/>
    <w:multiLevelType w:val="hybridMultilevel"/>
    <w:tmpl w:val="ED6C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436C3"/>
    <w:multiLevelType w:val="hybridMultilevel"/>
    <w:tmpl w:val="1E0C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7D73"/>
    <w:multiLevelType w:val="hybridMultilevel"/>
    <w:tmpl w:val="9B82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7218"/>
    <w:multiLevelType w:val="hybridMultilevel"/>
    <w:tmpl w:val="F45E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  <w:lvlOverride w:ilvl="1">
      <w:lvl w:ilvl="1">
        <w:start w:val="1"/>
        <w:numFmt w:val="decimalZero"/>
        <w:isLgl/>
        <w:lvlText w:val="Раздел %1.%2"/>
        <w:lvlJc w:val="left"/>
        <w:pPr>
          <w:tabs>
            <w:tab w:val="num" w:pos="1080"/>
          </w:tabs>
          <w:ind w:left="0" w:firstLine="0"/>
        </w:pPr>
      </w:lvl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8E"/>
    <w:rsid w:val="000C538E"/>
    <w:rsid w:val="00114EA4"/>
    <w:rsid w:val="00175DDB"/>
    <w:rsid w:val="00237064"/>
    <w:rsid w:val="002A0800"/>
    <w:rsid w:val="003A2099"/>
    <w:rsid w:val="00404601"/>
    <w:rsid w:val="004477B6"/>
    <w:rsid w:val="00540569"/>
    <w:rsid w:val="005B40AE"/>
    <w:rsid w:val="007C4254"/>
    <w:rsid w:val="00890324"/>
    <w:rsid w:val="00A85B3D"/>
    <w:rsid w:val="00B41044"/>
    <w:rsid w:val="00B72AF7"/>
    <w:rsid w:val="00C15BC8"/>
    <w:rsid w:val="00D33468"/>
    <w:rsid w:val="00D83482"/>
    <w:rsid w:val="00D9556F"/>
    <w:rsid w:val="00F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D43BC-3531-435F-849B-90E633B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2AF7"/>
  </w:style>
  <w:style w:type="paragraph" w:styleId="1">
    <w:name w:val="heading 1"/>
    <w:basedOn w:val="a0"/>
    <w:next w:val="a0"/>
    <w:link w:val="10"/>
    <w:uiPriority w:val="9"/>
    <w:qFormat/>
    <w:rsid w:val="003A2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2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2099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2099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3A2099"/>
    <w:pPr>
      <w:keepNext/>
      <w:numPr>
        <w:ilvl w:val="4"/>
        <w:numId w:val="6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3A209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A2099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A2099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A2099"/>
    <w:pPr>
      <w:keepNext/>
      <w:numPr>
        <w:ilvl w:val="8"/>
        <w:numId w:val="6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33468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5B40AE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3A20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A20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A20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A2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A2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A20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A2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20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A20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styleId="a">
    <w:name w:val="Outline List 3"/>
    <w:basedOn w:val="a3"/>
    <w:rsid w:val="003A209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51/e3sconf/202022202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7242/2658-705X/2021.2.6" TargetMode="External"/><Relationship Id="rId5" Type="http://schemas.openxmlformats.org/officeDocument/2006/relationships/hyperlink" Target="http://agroecoinfo.narod.ru/journ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pfic-003</cp:lastModifiedBy>
  <cp:revision>4</cp:revision>
  <dcterms:created xsi:type="dcterms:W3CDTF">2022-09-28T07:42:00Z</dcterms:created>
  <dcterms:modified xsi:type="dcterms:W3CDTF">2022-10-03T09:30:00Z</dcterms:modified>
</cp:coreProperties>
</file>